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Тема «Стародавній Єгипет»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Очікувані результати.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цього уроку учні зможуть: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визначати основні поняття з теми;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орієнтуватися в хронології Стародавнього Єгипту;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характеризувати політику фараонів;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характеризувати культурний розвиток та релігію стародавніх Єгиптян.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Тип уроку</w:t>
      </w:r>
      <w:r>
        <w:rPr>
          <w:color w:val="000000"/>
          <w:sz w:val="28"/>
          <w:szCs w:val="28"/>
        </w:rPr>
        <w:t>: урок систематизації та узагальнення знань.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Форма уроку:</w:t>
      </w:r>
      <w:r>
        <w:rPr>
          <w:color w:val="000000"/>
          <w:sz w:val="28"/>
          <w:szCs w:val="28"/>
        </w:rPr>
        <w:t xml:space="preserve"> урок змагання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Хід уроку</w:t>
      </w:r>
      <w:r>
        <w:rPr>
          <w:b/>
          <w:color w:val="000000"/>
          <w:sz w:val="28"/>
          <w:szCs w:val="28"/>
        </w:rPr>
        <w:t>.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Організаційний момент.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Актуалізація. </w:t>
      </w:r>
      <w:r w:rsidRPr="00273EE2">
        <w:rPr>
          <w:color w:val="000000"/>
          <w:sz w:val="28"/>
          <w:szCs w:val="28"/>
        </w:rPr>
        <w:t>Визначається самими учнями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273EE2">
        <w:rPr>
          <w:color w:val="000000"/>
          <w:sz w:val="28"/>
          <w:szCs w:val="28"/>
        </w:rPr>
        <w:t>(метод евристична бесіда)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b/>
          <w:color w:val="000000"/>
          <w:sz w:val="28"/>
          <w:szCs w:val="28"/>
        </w:rPr>
        <w:t>ІІІ. Мотивація</w:t>
      </w:r>
      <w:r>
        <w:rPr>
          <w:color w:val="000000"/>
          <w:sz w:val="28"/>
          <w:szCs w:val="28"/>
        </w:rPr>
        <w:t xml:space="preserve">. Протягом вивчення теми учні за знання отримували пірамідки. </w:t>
      </w:r>
    </w:p>
    <w:p w:rsidR="001A341E" w:rsidRDefault="00273EE2" w:rsidP="001A34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Сьогодні є шанс отримати ще більше пірамідок та стати володарем титулу «Єгиптолог року».</w:t>
      </w:r>
      <w:r w:rsidR="001A341E">
        <w:rPr>
          <w:color w:val="000000"/>
          <w:sz w:val="28"/>
          <w:szCs w:val="28"/>
        </w:rPr>
        <w:t xml:space="preserve"> </w:t>
      </w:r>
    </w:p>
    <w:p w:rsidR="001A341E" w:rsidRDefault="001A341E" w:rsidP="001A341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 ділиться на три групи. Бали – пірамідки зараховуються всім учасникам групи та </w:t>
      </w:r>
      <w:proofErr w:type="spellStart"/>
      <w:r>
        <w:rPr>
          <w:color w:val="000000"/>
          <w:sz w:val="28"/>
          <w:szCs w:val="28"/>
        </w:rPr>
        <w:t>сумуються</w:t>
      </w:r>
      <w:proofErr w:type="spellEnd"/>
      <w:r>
        <w:rPr>
          <w:color w:val="000000"/>
          <w:sz w:val="28"/>
          <w:szCs w:val="28"/>
        </w:rPr>
        <w:t xml:space="preserve"> з попередніми.</w:t>
      </w:r>
    </w:p>
    <w:p w:rsidR="001A341E" w:rsidRDefault="001A341E" w:rsidP="001A341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A341E">
        <w:rPr>
          <w:b/>
          <w:color w:val="000000"/>
          <w:sz w:val="28"/>
          <w:szCs w:val="28"/>
        </w:rPr>
        <w:t>І</w:t>
      </w:r>
      <w:r w:rsidRPr="001A341E">
        <w:rPr>
          <w:b/>
          <w:color w:val="000000"/>
          <w:sz w:val="28"/>
          <w:szCs w:val="28"/>
          <w:lang w:val="en-US"/>
        </w:rPr>
        <w:t>V</w:t>
      </w:r>
      <w:r w:rsidRPr="001A341E">
        <w:rPr>
          <w:b/>
          <w:color w:val="000000"/>
          <w:sz w:val="28"/>
          <w:szCs w:val="28"/>
        </w:rPr>
        <w:t>. Гра «Битва єгиптологів»</w:t>
      </w:r>
    </w:p>
    <w:p w:rsidR="001A341E" w:rsidRDefault="001A341E" w:rsidP="001A341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гри.</w:t>
      </w:r>
    </w:p>
    <w:p w:rsidR="001A341E" w:rsidRDefault="001A341E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Слабка ланка.</w:t>
      </w:r>
    </w:p>
    <w:p w:rsidR="001A341E" w:rsidRDefault="001A341E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Історична математика.</w:t>
      </w:r>
    </w:p>
    <w:p w:rsidR="001A341E" w:rsidRDefault="001A341E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Магічне коло.</w:t>
      </w:r>
    </w:p>
    <w:p w:rsidR="001A341E" w:rsidRDefault="001A341E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Історичні побрехеньки.</w:t>
      </w:r>
    </w:p>
    <w:p w:rsidR="00840E38" w:rsidRDefault="00840E38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Знайди зайве.</w:t>
      </w:r>
    </w:p>
    <w:p w:rsidR="001A341E" w:rsidRPr="001A341E" w:rsidRDefault="001A341E" w:rsidP="001A34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Сенкан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273EE2" w:rsidRDefault="001A341E" w:rsidP="001A341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C00000"/>
          <w:sz w:val="32"/>
          <w:szCs w:val="32"/>
        </w:rPr>
      </w:pPr>
      <w:r w:rsidRPr="001A341E">
        <w:rPr>
          <w:b/>
          <w:color w:val="C00000"/>
          <w:sz w:val="32"/>
          <w:szCs w:val="32"/>
        </w:rPr>
        <w:t>Слабка ланка.</w:t>
      </w:r>
    </w:p>
    <w:p w:rsidR="001A341E" w:rsidRDefault="001A341E" w:rsidP="001A341E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A341E">
        <w:rPr>
          <w:sz w:val="32"/>
          <w:szCs w:val="32"/>
        </w:rPr>
        <w:t>Команди по черзі відповідають на запитання. За правильну відповідь – 1 бал. Та команда. Яка виграє буде починати наступний конкурс першою</w:t>
      </w:r>
      <w:r>
        <w:rPr>
          <w:sz w:val="32"/>
          <w:szCs w:val="32"/>
        </w:rPr>
        <w:t>.</w:t>
      </w:r>
    </w:p>
    <w:p w:rsidR="001A341E" w:rsidRPr="001A341E" w:rsidRDefault="001A341E" w:rsidP="001A341E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Запитання.</w:t>
      </w:r>
    </w:p>
    <w:p w:rsidR="001A341E" w:rsidRPr="001A341E" w:rsidRDefault="001A341E" w:rsidP="001A341E">
      <w:pPr>
        <w:pStyle w:val="a3"/>
        <w:spacing w:before="0" w:beforeAutospacing="0" w:after="0" w:afterAutospacing="0" w:line="360" w:lineRule="auto"/>
        <w:ind w:left="1065"/>
        <w:rPr>
          <w:b/>
          <w:color w:val="C00000"/>
          <w:sz w:val="32"/>
          <w:szCs w:val="32"/>
        </w:rPr>
      </w:pP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1. Чому стародавні єгиптяни називали свою землю чорною? (</w:t>
      </w:r>
      <w:r w:rsidRPr="00273EE2">
        <w:rPr>
          <w:rStyle w:val="a4"/>
          <w:color w:val="000000"/>
          <w:sz w:val="28"/>
          <w:szCs w:val="28"/>
        </w:rPr>
        <w:t>Через темний колір мулу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2. Де знаходяться витоки Нілу? (</w:t>
      </w:r>
      <w:r w:rsidRPr="00273EE2">
        <w:rPr>
          <w:rStyle w:val="a4"/>
          <w:color w:val="000000"/>
          <w:sz w:val="28"/>
          <w:szCs w:val="28"/>
        </w:rPr>
        <w:t>У Центральній Африці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3. Чому стародавні єгиптяни не знали, звідки тече Ніл? (</w:t>
      </w:r>
      <w:r w:rsidRPr="00273EE2">
        <w:rPr>
          <w:rStyle w:val="a4"/>
          <w:color w:val="000000"/>
          <w:sz w:val="28"/>
          <w:szCs w:val="28"/>
        </w:rPr>
        <w:t>Вони не змогли</w:t>
      </w:r>
      <w:r w:rsidRPr="00273EE2">
        <w:rPr>
          <w:rStyle w:val="apple-converted-space"/>
          <w:color w:val="000000"/>
          <w:sz w:val="28"/>
          <w:szCs w:val="28"/>
        </w:rPr>
        <w:t> </w:t>
      </w:r>
      <w:r w:rsidRPr="00273EE2">
        <w:rPr>
          <w:rStyle w:val="a4"/>
          <w:color w:val="000000"/>
          <w:sz w:val="28"/>
          <w:szCs w:val="28"/>
        </w:rPr>
        <w:t>дістатися до витоків Нілу, оскільки їх лякали болота та дикі тварини.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4. Яку користь приносила єгиптянам кішка? (</w:t>
      </w:r>
      <w:r w:rsidRPr="00273EE2">
        <w:rPr>
          <w:rStyle w:val="a4"/>
          <w:color w:val="000000"/>
          <w:sz w:val="28"/>
          <w:szCs w:val="28"/>
        </w:rPr>
        <w:t>Ловила мишей, які нищили</w:t>
      </w:r>
      <w:r w:rsidRPr="00273EE2">
        <w:rPr>
          <w:rStyle w:val="apple-converted-space"/>
          <w:color w:val="000000"/>
          <w:sz w:val="28"/>
          <w:szCs w:val="28"/>
        </w:rPr>
        <w:t> </w:t>
      </w:r>
      <w:r w:rsidRPr="00273EE2">
        <w:rPr>
          <w:rStyle w:val="a4"/>
          <w:color w:val="000000"/>
          <w:sz w:val="28"/>
          <w:szCs w:val="28"/>
        </w:rPr>
        <w:t>урожай.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5. Де, за уявленнями єгиптян, жили боги? (</w:t>
      </w:r>
      <w:r w:rsidRPr="00273EE2">
        <w:rPr>
          <w:rStyle w:val="a4"/>
          <w:color w:val="000000"/>
          <w:sz w:val="28"/>
          <w:szCs w:val="28"/>
        </w:rPr>
        <w:t>На небі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6. Як називали єгиптяни свою країну? (</w:t>
      </w:r>
      <w:proofErr w:type="spellStart"/>
      <w:r w:rsidRPr="00273EE2">
        <w:rPr>
          <w:rStyle w:val="a4"/>
          <w:color w:val="000000"/>
          <w:sz w:val="28"/>
          <w:szCs w:val="28"/>
        </w:rPr>
        <w:t>Кемет</w:t>
      </w:r>
      <w:proofErr w:type="spellEnd"/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7. Пристрій для підйому води. (</w:t>
      </w:r>
      <w:proofErr w:type="spellStart"/>
      <w:r w:rsidRPr="00273EE2">
        <w:rPr>
          <w:rStyle w:val="a4"/>
          <w:color w:val="000000"/>
          <w:sz w:val="28"/>
          <w:szCs w:val="28"/>
        </w:rPr>
        <w:t>Шадуф</w:t>
      </w:r>
      <w:proofErr w:type="spellEnd"/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8. Вітер, що дме з пустелі. (</w:t>
      </w:r>
      <w:proofErr w:type="spellStart"/>
      <w:r w:rsidRPr="00273EE2">
        <w:rPr>
          <w:rStyle w:val="a4"/>
          <w:color w:val="000000"/>
          <w:sz w:val="28"/>
          <w:szCs w:val="28"/>
        </w:rPr>
        <w:t>Хамсин</w:t>
      </w:r>
      <w:proofErr w:type="spellEnd"/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9. Як називається велика трав’яниста рослина, листя якої використовували в Єгипті для письма? (</w:t>
      </w:r>
      <w:r w:rsidRPr="00273EE2">
        <w:rPr>
          <w:rStyle w:val="a4"/>
          <w:color w:val="000000"/>
          <w:sz w:val="28"/>
          <w:szCs w:val="28"/>
        </w:rPr>
        <w:t>Папірус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10. Природна перешкода в течії Нілу. (</w:t>
      </w:r>
      <w:r w:rsidRPr="00273EE2">
        <w:rPr>
          <w:rStyle w:val="a4"/>
          <w:color w:val="000000"/>
          <w:sz w:val="28"/>
          <w:szCs w:val="28"/>
        </w:rPr>
        <w:t>Поріг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11. Ділянка серед пустелі, вкрита рослинністю. (</w:t>
      </w:r>
      <w:r w:rsidRPr="00273EE2">
        <w:rPr>
          <w:rStyle w:val="a4"/>
          <w:color w:val="000000"/>
          <w:sz w:val="28"/>
          <w:szCs w:val="28"/>
        </w:rPr>
        <w:t>Оазис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12. Частки напівзогнилих рослин і гірських порід, що залишаються на берегах Нілу після розливу. (</w:t>
      </w:r>
      <w:r w:rsidRPr="00273EE2">
        <w:rPr>
          <w:rStyle w:val="a4"/>
          <w:color w:val="000000"/>
          <w:sz w:val="28"/>
          <w:szCs w:val="28"/>
        </w:rPr>
        <w:t>Мул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13. Священна квітка єгиптян. (</w:t>
      </w:r>
      <w:r w:rsidRPr="00273EE2">
        <w:rPr>
          <w:rStyle w:val="a4"/>
          <w:color w:val="000000"/>
          <w:sz w:val="28"/>
          <w:szCs w:val="28"/>
        </w:rPr>
        <w:t>Лотос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14. «Батько жаху». (</w:t>
      </w:r>
      <w:r w:rsidRPr="00273EE2">
        <w:rPr>
          <w:rStyle w:val="a4"/>
          <w:color w:val="000000"/>
          <w:sz w:val="28"/>
          <w:szCs w:val="28"/>
        </w:rPr>
        <w:t>Сфінкс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15. Чому західний берег Нілу єгиптяни називали «Країною мертвих»?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16. Що означає слово «фараон»? (</w:t>
      </w:r>
      <w:r w:rsidRPr="00273EE2">
        <w:rPr>
          <w:rStyle w:val="a4"/>
          <w:color w:val="000000"/>
          <w:sz w:val="28"/>
          <w:szCs w:val="28"/>
        </w:rPr>
        <w:t>«Великий будинок»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17. Хто будував піраміди — раби, селяни, воїни, жерці чи військовополонені? (</w:t>
      </w:r>
      <w:r w:rsidRPr="00273EE2">
        <w:rPr>
          <w:rStyle w:val="a4"/>
          <w:color w:val="000000"/>
          <w:sz w:val="28"/>
          <w:szCs w:val="28"/>
        </w:rPr>
        <w:t>Селяни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18.  Як в Єгипті ховали бідняків? (</w:t>
      </w:r>
      <w:r w:rsidRPr="00273EE2">
        <w:rPr>
          <w:rStyle w:val="a4"/>
          <w:color w:val="000000"/>
          <w:sz w:val="28"/>
          <w:szCs w:val="28"/>
        </w:rPr>
        <w:t>Загорнувши у тканину, заривали в пісок.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19. Чому в Єгипті срібло коштувало дорожче за золото? (</w:t>
      </w:r>
      <w:r w:rsidRPr="00273EE2">
        <w:rPr>
          <w:rStyle w:val="a4"/>
          <w:color w:val="000000"/>
          <w:sz w:val="28"/>
          <w:szCs w:val="28"/>
        </w:rPr>
        <w:t>Родовищ срібла</w:t>
      </w:r>
      <w:r w:rsidRPr="00273EE2">
        <w:rPr>
          <w:rStyle w:val="apple-converted-space"/>
          <w:color w:val="000000"/>
          <w:sz w:val="28"/>
          <w:szCs w:val="28"/>
        </w:rPr>
        <w:t> </w:t>
      </w:r>
      <w:r w:rsidRPr="00273EE2">
        <w:rPr>
          <w:rStyle w:val="a4"/>
          <w:color w:val="000000"/>
          <w:sz w:val="28"/>
          <w:szCs w:val="28"/>
        </w:rPr>
        <w:t>в Єгипті не було.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20. Чому стародавні єгиптяни не стали відомими мореплавцями? (</w:t>
      </w:r>
      <w:r w:rsidRPr="00273EE2">
        <w:rPr>
          <w:rStyle w:val="a4"/>
          <w:color w:val="000000"/>
          <w:sz w:val="28"/>
          <w:szCs w:val="28"/>
        </w:rPr>
        <w:t>Плавати за моря у них не було потреби: вони торгували переважно по суходолу з Дворіччям.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21. Письменний єгиптянин, що перебуває на службі фараона. (</w:t>
      </w:r>
      <w:r w:rsidRPr="00273EE2">
        <w:rPr>
          <w:rStyle w:val="a4"/>
          <w:color w:val="000000"/>
          <w:sz w:val="28"/>
          <w:szCs w:val="28"/>
        </w:rPr>
        <w:t>Писар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lastRenderedPageBreak/>
        <w:t>22. Чи платили раби податки? (</w:t>
      </w:r>
      <w:r w:rsidRPr="00273EE2">
        <w:rPr>
          <w:rStyle w:val="a4"/>
          <w:color w:val="000000"/>
          <w:sz w:val="28"/>
          <w:szCs w:val="28"/>
        </w:rPr>
        <w:t>Ні, їх вважали «живими убитими».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23. Влада, яка спирається на застосування сили. (</w:t>
      </w:r>
      <w:r w:rsidRPr="00273EE2">
        <w:rPr>
          <w:rStyle w:val="a4"/>
          <w:color w:val="000000"/>
          <w:sz w:val="28"/>
          <w:szCs w:val="28"/>
        </w:rPr>
        <w:t>Держава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24. Правитель Давнього Єгипту, на честь якого була побудована найбільша піраміда. (</w:t>
      </w:r>
      <w:proofErr w:type="spellStart"/>
      <w:r w:rsidRPr="00273EE2">
        <w:rPr>
          <w:rStyle w:val="a4"/>
          <w:color w:val="000000"/>
          <w:sz w:val="28"/>
          <w:szCs w:val="28"/>
        </w:rPr>
        <w:t>Хеопс</w:t>
      </w:r>
      <w:proofErr w:type="spellEnd"/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25. Єгипетський фараон, відомий своїми загарбницькими походами. (</w:t>
      </w:r>
      <w:proofErr w:type="spellStart"/>
      <w:r w:rsidRPr="00273EE2">
        <w:rPr>
          <w:rStyle w:val="a4"/>
          <w:color w:val="000000"/>
          <w:sz w:val="28"/>
          <w:szCs w:val="28"/>
        </w:rPr>
        <w:t>Тутмос</w:t>
      </w:r>
      <w:proofErr w:type="spellEnd"/>
      <w:r w:rsidRPr="00273EE2">
        <w:rPr>
          <w:rStyle w:val="a4"/>
          <w:color w:val="000000"/>
          <w:sz w:val="28"/>
          <w:szCs w:val="28"/>
        </w:rPr>
        <w:t xml:space="preserve"> III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26.  Чи була в історії Стародавнього Єгипту жінка-фараон? (</w:t>
      </w:r>
      <w:r w:rsidRPr="00273EE2">
        <w:rPr>
          <w:rStyle w:val="a4"/>
          <w:color w:val="000000"/>
          <w:sz w:val="28"/>
          <w:szCs w:val="28"/>
        </w:rPr>
        <w:t>Так, Хатшепсут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27. Які відкриття зробили єгиптяни в астрономії? (</w:t>
      </w:r>
      <w:r w:rsidRPr="00273EE2">
        <w:rPr>
          <w:rStyle w:val="a4"/>
          <w:color w:val="000000"/>
          <w:sz w:val="28"/>
          <w:szCs w:val="28"/>
        </w:rPr>
        <w:t>Розділили рік на365 днів, згрупували зірки в сузір’я.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28. Основні заняття стародавніх єгиптян. (</w:t>
      </w:r>
      <w:r w:rsidRPr="00273EE2">
        <w:rPr>
          <w:rStyle w:val="a4"/>
          <w:color w:val="000000"/>
          <w:sz w:val="28"/>
          <w:szCs w:val="28"/>
        </w:rPr>
        <w:t>Землеробство, скотарство</w:t>
      </w:r>
      <w:r w:rsidRPr="00273EE2">
        <w:rPr>
          <w:color w:val="000000"/>
          <w:sz w:val="28"/>
          <w:szCs w:val="28"/>
        </w:rPr>
        <w:t>)</w:t>
      </w:r>
    </w:p>
    <w:p w:rsidR="00273EE2" w:rsidRP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29. Чому єгиптяни ділили свій рік на три сезони? (</w:t>
      </w:r>
      <w:r w:rsidRPr="00273EE2">
        <w:rPr>
          <w:rStyle w:val="a4"/>
          <w:color w:val="000000"/>
          <w:sz w:val="28"/>
          <w:szCs w:val="28"/>
        </w:rPr>
        <w:t>Розлив, сходи, посуха</w:t>
      </w:r>
      <w:r w:rsidRPr="00273EE2">
        <w:rPr>
          <w:color w:val="000000"/>
          <w:sz w:val="28"/>
          <w:szCs w:val="28"/>
        </w:rPr>
        <w:t>)</w:t>
      </w:r>
    </w:p>
    <w:p w:rsidR="00273EE2" w:rsidRDefault="00273EE2" w:rsidP="00273EE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EE2">
        <w:rPr>
          <w:color w:val="000000"/>
          <w:sz w:val="28"/>
          <w:szCs w:val="28"/>
        </w:rPr>
        <w:t>30. Француз, що розгадав таємницю ієрогліфів. (</w:t>
      </w:r>
      <w:proofErr w:type="spellStart"/>
      <w:r w:rsidRPr="00273EE2">
        <w:rPr>
          <w:rStyle w:val="a4"/>
          <w:color w:val="000000"/>
          <w:sz w:val="28"/>
          <w:szCs w:val="28"/>
        </w:rPr>
        <w:t>Шампольон</w:t>
      </w:r>
      <w:proofErr w:type="spellEnd"/>
      <w:r w:rsidRPr="00273EE2">
        <w:rPr>
          <w:color w:val="000000"/>
          <w:sz w:val="28"/>
          <w:szCs w:val="28"/>
        </w:rPr>
        <w:t>)</w:t>
      </w:r>
      <w:r w:rsidR="001A341E">
        <w:rPr>
          <w:color w:val="000000"/>
          <w:sz w:val="28"/>
          <w:szCs w:val="28"/>
        </w:rPr>
        <w:t>.</w:t>
      </w:r>
    </w:p>
    <w:p w:rsidR="001A341E" w:rsidRPr="001A341E" w:rsidRDefault="001A341E" w:rsidP="00273EE2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A341E">
        <w:rPr>
          <w:b/>
          <w:color w:val="000000"/>
          <w:sz w:val="28"/>
          <w:szCs w:val="28"/>
        </w:rPr>
        <w:t>Підводимо підсумки</w:t>
      </w:r>
    </w:p>
    <w:p w:rsidR="00EC3759" w:rsidRPr="00FE776C" w:rsidRDefault="00FE776C" w:rsidP="00FE776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FE776C">
        <w:rPr>
          <w:rFonts w:ascii="Times New Roman" w:hAnsi="Times New Roman" w:cs="Times New Roman"/>
          <w:b/>
          <w:color w:val="C00000"/>
          <w:sz w:val="32"/>
          <w:szCs w:val="32"/>
        </w:rPr>
        <w:t>Історична математика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776C">
        <w:rPr>
          <w:rFonts w:ascii="Times New Roman" w:hAnsi="Times New Roman" w:cs="Times New Roman"/>
          <w:b/>
          <w:sz w:val="28"/>
          <w:szCs w:val="28"/>
        </w:rPr>
        <w:t>Вартість запитання 3 бали: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>1 бал – названі правильно дати,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>1 бал – пояснено математичну дію,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>1 бал – правильний підрахунок.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776C">
        <w:rPr>
          <w:rFonts w:ascii="Times New Roman" w:hAnsi="Times New Roman" w:cs="Times New Roman"/>
          <w:b/>
          <w:sz w:val="28"/>
          <w:szCs w:val="28"/>
        </w:rPr>
        <w:t>Завдання.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 w:rsidRPr="00FE77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Скільки років минуло з об'єднання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Єгипту царем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Pr="00FE77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корпіоном?</w:t>
      </w:r>
    </w:p>
    <w:p w:rsidR="00FE776C" w:rsidRDefault="00FE776C" w:rsidP="00FE776C">
      <w:pPr>
        <w:pStyle w:val="a5"/>
        <w:ind w:left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77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Скільки років минуло з об'єднання Єгипту фараоном Міною?</w:t>
      </w:r>
    </w:p>
    <w:p w:rsidR="00FE776C" w:rsidRPr="00FE776C" w:rsidRDefault="00FE776C" w:rsidP="00FE776C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 w:rsidRPr="00FE776C">
        <w:rPr>
          <w:rFonts w:ascii="Times New Roman" w:hAnsi="Times New Roman" w:cs="Times New Roman"/>
          <w:b/>
          <w:sz w:val="32"/>
          <w:szCs w:val="32"/>
        </w:rPr>
        <w:t>Підводимо підсумки</w:t>
      </w:r>
    </w:p>
    <w:p w:rsidR="00FE776C" w:rsidRPr="00FE776C" w:rsidRDefault="00FE776C" w:rsidP="00FE776C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776C">
        <w:rPr>
          <w:rFonts w:ascii="Times New Roman" w:hAnsi="Times New Roman" w:cs="Times New Roman"/>
          <w:b/>
          <w:color w:val="C00000"/>
          <w:sz w:val="32"/>
          <w:szCs w:val="32"/>
        </w:rPr>
        <w:t>3.</w:t>
      </w:r>
      <w:r w:rsidRPr="00FE776C">
        <w:rPr>
          <w:rFonts w:ascii="Times New Roman" w:hAnsi="Times New Roman" w:cs="Times New Roman"/>
          <w:b/>
          <w:color w:val="C00000"/>
          <w:sz w:val="32"/>
          <w:szCs w:val="32"/>
        </w:rPr>
        <w:tab/>
        <w:t>Магічне коло.</w:t>
      </w:r>
    </w:p>
    <w:p w:rsidR="00FE776C" w:rsidRDefault="00FE776C" w:rsidP="00FE776C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76C">
        <w:rPr>
          <w:rFonts w:ascii="Times New Roman" w:hAnsi="Times New Roman" w:cs="Times New Roman"/>
          <w:color w:val="000000" w:themeColor="text1"/>
          <w:sz w:val="28"/>
          <w:szCs w:val="28"/>
        </w:rPr>
        <w:t>Учням пропонується перелік понять. Команди по черзі обирають поняття та дають визначення. Члени команд мають право на 1 відповідь. Але можуть допомагати решті команди – принцип взаємного навчання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Тільки тоді коло стане магічним і дозволить перейти на наступний етап.</w:t>
      </w:r>
    </w:p>
    <w:p w:rsidR="00FE776C" w:rsidRDefault="00FE776C" w:rsidP="00FE776C">
      <w:pPr>
        <w:pStyle w:val="a5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7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Вартість відповіді 1 бал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776C" w:rsidRDefault="00FE776C" w:rsidP="00FE776C">
      <w:pPr>
        <w:pStyle w:val="a5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Поняття.</w:t>
      </w:r>
    </w:p>
    <w:p w:rsidR="00FE776C" w:rsidRDefault="00FE776C" w:rsidP="00FE776C">
      <w:pPr>
        <w:pStyle w:val="a5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Фраон</w:t>
      </w:r>
      <w:proofErr w:type="spellEnd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шадуф</w:t>
      </w:r>
      <w:proofErr w:type="spellEnd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proofErr w:type="spellStart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хамсин</w:t>
      </w:r>
      <w:proofErr w:type="spellEnd"/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сфінкс,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піраміда, дельта Нілу,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іригація,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ієрогліф,  оазис, розетський камінь, пантеон,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мумія, канал, податок, чиновники</w:t>
      </w:r>
      <w:r w:rsidRPr="00FE776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FE776C" w:rsidRDefault="00FE776C" w:rsidP="00FE776C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Підводимо підсумки</w:t>
      </w:r>
      <w:r w:rsidR="00F43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43C13" w:rsidRDefault="00F43C13" w:rsidP="00F43C1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Історичні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побрихеньки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43C13" w:rsidRDefault="00F43C13" w:rsidP="00F43C1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Кожна команда отримує картуш де закодоване слово-характеристика певного правителя Єгипту. Завдання.</w:t>
      </w:r>
    </w:p>
    <w:p w:rsidR="00F43C13" w:rsidRDefault="00F43C13" w:rsidP="00F43C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Розкодуйте картуш.</w:t>
      </w:r>
    </w:p>
    <w:p w:rsidR="00F43C13" w:rsidRDefault="00F43C13" w:rsidP="00F43C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Визначте правителя.</w:t>
      </w:r>
    </w:p>
    <w:p w:rsidR="00F43C13" w:rsidRDefault="00F43C13" w:rsidP="00F43C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Отримайте у гінця лист з минулого та знайдіть в ньому помилки.</w:t>
      </w:r>
    </w:p>
    <w:p w:rsidR="00F43C13" w:rsidRDefault="00F43C13" w:rsidP="00F43C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Виправте помилки.</w:t>
      </w:r>
    </w:p>
    <w:p w:rsidR="00F43C13" w:rsidRPr="00840E38" w:rsidRDefault="00F43C13" w:rsidP="00F43C1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0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Вартість питання – 5 балів (розшифрували, знайшли, все виправили).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 команда.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Слово-характеристика – «красуня».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 – цариця Хатшепсут.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Побрихенька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Могутньою правителькою XV ст. була цариця Хатшепсут.  ЇЇ ім’я  в перекладі означає «красуня, що прийшла». Вона царювала 22 роки і, як годиться фараонам, носила накладну борідку. Період ЇЇ правління ознаменувався героїчними військовими походами  та завоюванням країни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Пунт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Хатшепсут налагодила торгівельні зв’язки з Індією звідки їй постачали різноманітні прянощі</w:t>
      </w: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ІІ команда</w:t>
      </w:r>
    </w:p>
    <w:p w:rsidR="00F43C13" w:rsidRP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Слово-характеристика –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війна</w:t>
      </w: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43C13" w:rsidRP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фараон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Рамзес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ІІ</w:t>
      </w: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Побрихенька</w:t>
      </w:r>
      <w:proofErr w:type="spellEnd"/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«Цей невеличкий на зріст фараон прожив 70 років та правив країною впродовж 45 років. Впродовж всього правління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Рамзес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воював з сусіднім племенем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гіксосів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Вирішальна битва відбулась біля річки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Кадеш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Єгиптяни здобули блискучу перемогу та підписали  перший в історії людства мирний договір. За правління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Рамзеса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відбувся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ісход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євреїв, яких очолював </w:t>
      </w:r>
      <w:proofErr w:type="spellStart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Аврарам</w:t>
      </w:r>
      <w:proofErr w:type="spellEnd"/>
      <w:r w:rsidRPr="00F43C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.»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ІІІ команда</w:t>
      </w:r>
    </w:p>
    <w:p w:rsidR="00F43C13" w:rsidRP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Слово-характеристика –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реформа</w:t>
      </w: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43C13" w:rsidRPr="00F43C13" w:rsidRDefault="00F43C13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 – фараон </w:t>
      </w:r>
      <w:r w:rsidR="00840E38">
        <w:rPr>
          <w:rFonts w:ascii="Times New Roman" w:hAnsi="Times New Roman" w:cs="Times New Roman"/>
          <w:color w:val="000000" w:themeColor="text1"/>
          <w:sz w:val="28"/>
          <w:szCs w:val="28"/>
        </w:rPr>
        <w:t>Аменхотеп.</w:t>
      </w:r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C13" w:rsidRDefault="00F43C13" w:rsidP="00F43C13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>Побрихенька</w:t>
      </w:r>
      <w:proofErr w:type="spellEnd"/>
      <w:r w:rsidRPr="00F4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 середині ХХ ст.. до н.е. єгипетський фараон Аменхотеп ІV провів релігійну реформу.  Він відмовився шанувати старих Єгипетських богів і проголосив єдиним богом Єгипту – Анубіса, повелителя підземного царства. Фараон змінив своє ім’я на «</w:t>
      </w:r>
      <w:proofErr w:type="spellStart"/>
      <w:r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Ехнатон</w:t>
      </w:r>
      <w:proofErr w:type="spellEnd"/>
      <w:r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», </w:t>
      </w:r>
      <w:r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що означає «Володар сонця». Релігійна реформа була радісно сприйнята єгиптянами і була продовжена нащадками </w:t>
      </w:r>
      <w:proofErr w:type="spellStart"/>
      <w:r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Ехнатона</w:t>
      </w:r>
      <w:proofErr w:type="spellEnd"/>
      <w:r w:rsidR="00840E38" w:rsidRPr="00840E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840E38" w:rsidRDefault="00840E38" w:rsidP="00F43C1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Підводимо підсумки.</w:t>
      </w:r>
    </w:p>
    <w:p w:rsidR="00840E38" w:rsidRPr="00840E38" w:rsidRDefault="00840E38" w:rsidP="00840E38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0E38">
        <w:rPr>
          <w:rFonts w:ascii="Times New Roman" w:hAnsi="Times New Roman" w:cs="Times New Roman"/>
          <w:b/>
          <w:color w:val="C00000"/>
          <w:sz w:val="32"/>
          <w:szCs w:val="32"/>
        </w:rPr>
        <w:t>Знайди зайве.</w:t>
      </w:r>
    </w:p>
    <w:p w:rsidR="00840E38" w:rsidRPr="00840E38" w:rsidRDefault="00840E38" w:rsidP="00F43C1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E38">
        <w:rPr>
          <w:rFonts w:ascii="Times New Roman" w:hAnsi="Times New Roman" w:cs="Times New Roman"/>
          <w:color w:val="000000" w:themeColor="text1"/>
          <w:sz w:val="28"/>
          <w:szCs w:val="28"/>
        </w:rPr>
        <w:t>Команди по черзі аналізують слайди.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Потрібно знайти зайве зображення та пояснити вибір</w:t>
      </w:r>
    </w:p>
    <w:p w:rsidR="00840E38" w:rsidRDefault="00840E38" w:rsidP="00F43C13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Вартість питання - 2 бали (1- знайшли зайве, 1 - аргументували).</w:t>
      </w:r>
    </w:p>
    <w:p w:rsidR="00320E6B" w:rsidRDefault="00320E6B" w:rsidP="00320E6B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Відповіді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927"/>
      </w:tblGrid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слайда</w:t>
            </w:r>
          </w:p>
        </w:tc>
        <w:tc>
          <w:tcPr>
            <w:tcW w:w="2835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Зайве</w:t>
            </w:r>
          </w:p>
        </w:tc>
        <w:tc>
          <w:tcPr>
            <w:tcW w:w="4927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Пояснення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Рицар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жив у Єгипті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був священною твариною у Єгиптян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Катапульта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Єгиптяни не використовували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Зевс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Грецький бог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Колізей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Знаходиться не в Єгипті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Картопля</w:t>
            </w:r>
          </w:p>
        </w:tc>
        <w:tc>
          <w:tcPr>
            <w:tcW w:w="4927" w:type="dxa"/>
          </w:tcPr>
          <w:p w:rsidR="00840E38" w:rsidRDefault="00840E38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росла в Стародавньому Єгипті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має нічого зайвого</w:t>
            </w:r>
          </w:p>
        </w:tc>
        <w:tc>
          <w:tcPr>
            <w:tcW w:w="4927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Символи Верхнього та Нижнього Єгипту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Карнак</w:t>
            </w:r>
            <w:proofErr w:type="spellEnd"/>
          </w:p>
        </w:tc>
        <w:tc>
          <w:tcPr>
            <w:tcW w:w="4927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 місто ніколи не було столицею Єгипту</w:t>
            </w:r>
          </w:p>
        </w:tc>
      </w:tr>
      <w:tr w:rsidR="00840E38" w:rsidTr="00840E38">
        <w:tc>
          <w:tcPr>
            <w:tcW w:w="1733" w:type="dxa"/>
          </w:tcPr>
          <w:p w:rsidR="00840E38" w:rsidRPr="00840E38" w:rsidRDefault="00840E38" w:rsidP="00840E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0E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Середнє Царство</w:t>
            </w:r>
          </w:p>
        </w:tc>
        <w:tc>
          <w:tcPr>
            <w:tcW w:w="4927" w:type="dxa"/>
          </w:tcPr>
          <w:p w:rsidR="00840E38" w:rsidRDefault="00320E6B" w:rsidP="00F43C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Такого періоду не існувало</w:t>
            </w:r>
          </w:p>
        </w:tc>
      </w:tr>
    </w:tbl>
    <w:p w:rsidR="00840E38" w:rsidRDefault="00320E6B" w:rsidP="00840E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Підводимо підсумки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20E6B" w:rsidRDefault="00320E6B" w:rsidP="00320E6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</w:rPr>
        <w:t>Сенкан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320E6B" w:rsidRDefault="00320E6B" w:rsidP="00320E6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Кожна команда отримує зображення.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Завданя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0E6B" w:rsidRDefault="00320E6B" w:rsidP="00320E6B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Дайте назву зображенню одним словом.</w:t>
      </w:r>
    </w:p>
    <w:p w:rsidR="00320E6B" w:rsidRDefault="00320E6B" w:rsidP="00320E6B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даного слова.</w:t>
      </w:r>
    </w:p>
    <w:p w:rsidR="00320E6B" w:rsidRDefault="00320E6B" w:rsidP="00320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Вартість питання - 4 бали.</w:t>
      </w:r>
    </w:p>
    <w:p w:rsidR="00320E6B" w:rsidRDefault="00320E6B" w:rsidP="00320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Рефлексія.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0E6B" w:rsidRPr="00320E6B" w:rsidRDefault="00320E6B" w:rsidP="00320E6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Виеористовуючи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 «Прес» дайте відповідь на запитання»: «</w:t>
      </w:r>
      <w:r w:rsidRPr="00320E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 хотіли б ви жити у Стародавньому Єгипті»</w:t>
      </w:r>
    </w:p>
    <w:p w:rsidR="00320E6B" w:rsidRDefault="00320E6B" w:rsidP="00320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Підводимо загальні підсумки. Нагороджуємо переможців.</w:t>
      </w:r>
    </w:p>
    <w:p w:rsidR="00320E6B" w:rsidRPr="00320E6B" w:rsidRDefault="00320E6B" w:rsidP="00320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Домашнє завдання: </w:t>
      </w:r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Повторити параграф 10-14.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Підготуватись до </w:t>
      </w:r>
    </w:p>
    <w:p w:rsidR="00320E6B" w:rsidRPr="00320E6B" w:rsidRDefault="00320E6B" w:rsidP="00320E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історичного диктанту.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20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Взяти олівці.</w:t>
      </w:r>
    </w:p>
    <w:sectPr w:rsidR="00320E6B" w:rsidRPr="00320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BB"/>
    <w:multiLevelType w:val="hybridMultilevel"/>
    <w:tmpl w:val="9C026FCA"/>
    <w:lvl w:ilvl="0" w:tplc="FD065E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23C"/>
    <w:multiLevelType w:val="hybridMultilevel"/>
    <w:tmpl w:val="552E181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983"/>
    <w:multiLevelType w:val="hybridMultilevel"/>
    <w:tmpl w:val="B7A82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A7EBF"/>
    <w:multiLevelType w:val="hybridMultilevel"/>
    <w:tmpl w:val="04DCD4F2"/>
    <w:lvl w:ilvl="0" w:tplc="7512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2"/>
    <w:rsid w:val="001A341E"/>
    <w:rsid w:val="00273EE2"/>
    <w:rsid w:val="00320E6B"/>
    <w:rsid w:val="00617A74"/>
    <w:rsid w:val="00765847"/>
    <w:rsid w:val="00840E38"/>
    <w:rsid w:val="00C85CB6"/>
    <w:rsid w:val="00E010F3"/>
    <w:rsid w:val="00ED4656"/>
    <w:rsid w:val="00F43C13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73EE2"/>
    <w:rPr>
      <w:i/>
      <w:iCs/>
    </w:rPr>
  </w:style>
  <w:style w:type="character" w:customStyle="1" w:styleId="apple-converted-space">
    <w:name w:val="apple-converted-space"/>
    <w:basedOn w:val="a0"/>
    <w:rsid w:val="00273EE2"/>
  </w:style>
  <w:style w:type="paragraph" w:styleId="a5">
    <w:name w:val="List Paragraph"/>
    <w:basedOn w:val="a"/>
    <w:uiPriority w:val="34"/>
    <w:qFormat/>
    <w:rsid w:val="00FE776C"/>
    <w:pPr>
      <w:ind w:left="720"/>
      <w:contextualSpacing/>
    </w:pPr>
  </w:style>
  <w:style w:type="table" w:styleId="a6">
    <w:name w:val="Table Grid"/>
    <w:basedOn w:val="a1"/>
    <w:uiPriority w:val="59"/>
    <w:rsid w:val="0084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73EE2"/>
    <w:rPr>
      <w:i/>
      <w:iCs/>
    </w:rPr>
  </w:style>
  <w:style w:type="character" w:customStyle="1" w:styleId="apple-converted-space">
    <w:name w:val="apple-converted-space"/>
    <w:basedOn w:val="a0"/>
    <w:rsid w:val="00273EE2"/>
  </w:style>
  <w:style w:type="paragraph" w:styleId="a5">
    <w:name w:val="List Paragraph"/>
    <w:basedOn w:val="a"/>
    <w:uiPriority w:val="34"/>
    <w:qFormat/>
    <w:rsid w:val="00FE776C"/>
    <w:pPr>
      <w:ind w:left="720"/>
      <w:contextualSpacing/>
    </w:pPr>
  </w:style>
  <w:style w:type="table" w:styleId="a6">
    <w:name w:val="Table Grid"/>
    <w:basedOn w:val="a1"/>
    <w:uiPriority w:val="59"/>
    <w:rsid w:val="0084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</dc:creator>
  <cp:lastModifiedBy>Slavon</cp:lastModifiedBy>
  <cp:revision>1</cp:revision>
  <dcterms:created xsi:type="dcterms:W3CDTF">2015-12-13T20:40:00Z</dcterms:created>
  <dcterms:modified xsi:type="dcterms:W3CDTF">2015-12-13T21:42:00Z</dcterms:modified>
</cp:coreProperties>
</file>